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31" w:rsidRPr="00621A3F" w:rsidRDefault="00C22C93" w:rsidP="00227D4D">
      <w:pPr>
        <w:jc w:val="center"/>
        <w:rPr>
          <w:rFonts w:asciiTheme="majorHAnsi" w:hAnsiTheme="majorHAnsi" w:cs="Tahoma"/>
          <w:sz w:val="52"/>
          <w:szCs w:val="52"/>
        </w:rPr>
      </w:pPr>
      <w:r>
        <w:rPr>
          <w:b/>
          <w:noProof/>
          <w:color w:val="000000" w:themeColor="text1"/>
          <w:lang w:eastAsia="en-AU"/>
        </w:rPr>
        <w:drawing>
          <wp:anchor distT="0" distB="0" distL="114300" distR="114300" simplePos="0" relativeHeight="251659264" behindDoc="0" locked="0" layoutInCell="1" allowOverlap="1">
            <wp:simplePos x="0" y="0"/>
            <wp:positionH relativeFrom="column">
              <wp:posOffset>2326005</wp:posOffset>
            </wp:positionH>
            <wp:positionV relativeFrom="paragraph">
              <wp:posOffset>-342900</wp:posOffset>
            </wp:positionV>
            <wp:extent cx="3914140" cy="129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horz.jp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26" b="22956"/>
                    <a:stretch/>
                  </pic:blipFill>
                  <pic:spPr bwMode="auto">
                    <a:xfrm>
                      <a:off x="0" y="0"/>
                      <a:ext cx="3914140" cy="12973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B7766" w:rsidRPr="00621A3F" w:rsidRDefault="005B7766" w:rsidP="00227D4D">
      <w:pPr>
        <w:jc w:val="center"/>
        <w:rPr>
          <w:rFonts w:asciiTheme="majorHAnsi" w:hAnsiTheme="majorHAnsi" w:cs="Tahoma"/>
          <w:sz w:val="52"/>
          <w:szCs w:val="52"/>
        </w:rPr>
      </w:pPr>
    </w:p>
    <w:p w:rsidR="003E138C" w:rsidRPr="00621A3F" w:rsidRDefault="003E138C" w:rsidP="00D92E38">
      <w:pPr>
        <w:rPr>
          <w:rFonts w:asciiTheme="majorHAnsi" w:hAnsiTheme="majorHAnsi" w:cs="Tahoma"/>
          <w:i/>
          <w:sz w:val="40"/>
          <w:szCs w:val="40"/>
        </w:rPr>
      </w:pPr>
    </w:p>
    <w:p w:rsidR="00540487" w:rsidRDefault="00742417" w:rsidP="0093460F">
      <w:pPr>
        <w:jc w:val="center"/>
        <w:rPr>
          <w:rFonts w:asciiTheme="majorHAnsi" w:hAnsiTheme="majorHAnsi" w:cs="Tahoma"/>
          <w:b/>
          <w:sz w:val="44"/>
          <w:szCs w:val="44"/>
        </w:rPr>
      </w:pPr>
      <w:r>
        <w:rPr>
          <w:rFonts w:asciiTheme="majorHAnsi" w:hAnsiTheme="majorHAnsi" w:cs="Tahoma"/>
          <w:b/>
          <w:sz w:val="44"/>
          <w:szCs w:val="44"/>
        </w:rPr>
        <w:t>Department</w:t>
      </w:r>
      <w:r w:rsidR="00540487" w:rsidRPr="00621A3F">
        <w:rPr>
          <w:rFonts w:asciiTheme="majorHAnsi" w:hAnsiTheme="majorHAnsi" w:cs="Tahoma"/>
          <w:b/>
          <w:sz w:val="44"/>
          <w:szCs w:val="44"/>
        </w:rPr>
        <w:t xml:space="preserve"> of </w:t>
      </w:r>
      <w:r w:rsidR="00C22C93">
        <w:rPr>
          <w:rFonts w:asciiTheme="majorHAnsi" w:hAnsiTheme="majorHAnsi" w:cs="Tahoma"/>
          <w:b/>
          <w:sz w:val="44"/>
          <w:szCs w:val="44"/>
        </w:rPr>
        <w:t xml:space="preserve">History, School of Humanities </w:t>
      </w:r>
      <w:r w:rsidR="00C22C93">
        <w:rPr>
          <w:rFonts w:asciiTheme="majorHAnsi" w:hAnsiTheme="majorHAnsi" w:cs="Tahoma"/>
          <w:b/>
          <w:sz w:val="44"/>
          <w:szCs w:val="44"/>
        </w:rPr>
        <w:br/>
        <w:t xml:space="preserve">Seminar Series – Semester </w:t>
      </w:r>
      <w:r w:rsidR="00596EC6">
        <w:rPr>
          <w:rFonts w:asciiTheme="majorHAnsi" w:hAnsiTheme="majorHAnsi" w:cs="Tahoma"/>
          <w:b/>
          <w:sz w:val="44"/>
          <w:szCs w:val="44"/>
        </w:rPr>
        <w:t>2</w:t>
      </w:r>
      <w:r w:rsidR="00C22C93">
        <w:rPr>
          <w:rFonts w:asciiTheme="majorHAnsi" w:hAnsiTheme="majorHAnsi" w:cs="Tahoma"/>
          <w:b/>
          <w:sz w:val="44"/>
          <w:szCs w:val="44"/>
        </w:rPr>
        <w:t>, 201</w:t>
      </w:r>
      <w:r w:rsidR="00A562F8">
        <w:rPr>
          <w:rFonts w:asciiTheme="majorHAnsi" w:hAnsiTheme="majorHAnsi" w:cs="Tahoma"/>
          <w:b/>
          <w:sz w:val="44"/>
          <w:szCs w:val="44"/>
        </w:rPr>
        <w:t>6</w:t>
      </w:r>
    </w:p>
    <w:p w:rsidR="00C22C93" w:rsidRDefault="00C22C93" w:rsidP="004B16D9">
      <w:pPr>
        <w:rPr>
          <w:rFonts w:asciiTheme="majorHAnsi" w:hAnsiTheme="majorHAnsi" w:cs="Tahoma"/>
          <w:b/>
          <w:sz w:val="44"/>
          <w:szCs w:val="44"/>
        </w:rPr>
      </w:pPr>
    </w:p>
    <w:p w:rsidR="00596EC6" w:rsidRDefault="00596EC6" w:rsidP="00596EC6">
      <w:pPr>
        <w:jc w:val="center"/>
        <w:rPr>
          <w:rFonts w:asciiTheme="majorHAnsi" w:hAnsiTheme="majorHAnsi"/>
          <w:b/>
          <w:sz w:val="52"/>
          <w:szCs w:val="52"/>
        </w:rPr>
      </w:pPr>
      <w:r>
        <w:rPr>
          <w:rFonts w:asciiTheme="majorHAnsi" w:hAnsiTheme="majorHAnsi" w:cs="Tahoma"/>
          <w:b/>
          <w:bCs/>
          <w:color w:val="1F497D" w:themeColor="text2"/>
          <w:sz w:val="90"/>
          <w:szCs w:val="90"/>
          <w:lang w:eastAsia="en-AU"/>
        </w:rPr>
        <w:t>Steven Anderson</w:t>
      </w:r>
      <w:r w:rsidR="00C22C93" w:rsidRPr="00A562F8">
        <w:rPr>
          <w:b/>
          <w:bCs/>
          <w:color w:val="1F497D" w:themeColor="text2"/>
          <w:sz w:val="90"/>
          <w:szCs w:val="90"/>
          <w:lang w:eastAsia="en-AU"/>
        </w:rPr>
        <w:t xml:space="preserve"> </w:t>
      </w:r>
      <w:r w:rsidR="003A4234">
        <w:rPr>
          <w:rFonts w:asciiTheme="majorHAnsi" w:hAnsiTheme="majorHAnsi" w:cs="Tahoma"/>
          <w:b/>
          <w:bCs/>
          <w:color w:val="365F91" w:themeColor="accent1" w:themeShade="BF"/>
          <w:sz w:val="90"/>
          <w:szCs w:val="90"/>
          <w:lang w:eastAsia="en-AU"/>
        </w:rPr>
        <w:br/>
      </w:r>
    </w:p>
    <w:p w:rsidR="00596EC6" w:rsidRPr="00144802" w:rsidRDefault="00596EC6" w:rsidP="00596EC6">
      <w:pPr>
        <w:jc w:val="center"/>
      </w:pPr>
      <w:r>
        <w:rPr>
          <w:rFonts w:asciiTheme="majorHAnsi" w:hAnsiTheme="majorHAnsi"/>
          <w:b/>
          <w:sz w:val="52"/>
          <w:szCs w:val="52"/>
        </w:rPr>
        <w:t>‘</w:t>
      </w:r>
      <w:r w:rsidRPr="00596EC6">
        <w:rPr>
          <w:rFonts w:asciiTheme="majorHAnsi" w:hAnsiTheme="majorHAnsi"/>
          <w:b/>
          <w:sz w:val="52"/>
          <w:szCs w:val="52"/>
        </w:rPr>
        <w:t>Spectacles of Justice: Capital Punishment in the Colony of South Australia</w:t>
      </w:r>
      <w:r>
        <w:rPr>
          <w:rFonts w:asciiTheme="majorHAnsi" w:hAnsiTheme="majorHAnsi"/>
          <w:b/>
          <w:sz w:val="52"/>
          <w:szCs w:val="52"/>
        </w:rPr>
        <w:t>’</w:t>
      </w:r>
    </w:p>
    <w:p w:rsidR="004B16D9" w:rsidRPr="000840A2" w:rsidRDefault="004B16D9" w:rsidP="000840A2">
      <w:pPr>
        <w:autoSpaceDE w:val="0"/>
        <w:autoSpaceDN w:val="0"/>
        <w:adjustRightInd w:val="0"/>
        <w:jc w:val="center"/>
        <w:rPr>
          <w:rFonts w:asciiTheme="majorHAnsi" w:hAnsiTheme="majorHAnsi" w:cs="Arial"/>
          <w:b/>
          <w:bCs/>
          <w:sz w:val="52"/>
          <w:szCs w:val="52"/>
          <w:lang w:eastAsia="en-AU"/>
        </w:rPr>
      </w:pPr>
    </w:p>
    <w:p w:rsidR="00596EC6" w:rsidRDefault="00596EC6" w:rsidP="00596EC6">
      <w:pPr>
        <w:rPr>
          <w:b/>
          <w:sz w:val="32"/>
          <w:szCs w:val="32"/>
        </w:rPr>
      </w:pPr>
    </w:p>
    <w:p w:rsidR="00596EC6" w:rsidRDefault="00596EC6" w:rsidP="00596EC6">
      <w:pPr>
        <w:rPr>
          <w:b/>
          <w:sz w:val="32"/>
          <w:szCs w:val="32"/>
        </w:rPr>
      </w:pPr>
    </w:p>
    <w:p w:rsidR="00596EC6" w:rsidRDefault="00596EC6" w:rsidP="00596EC6">
      <w:pPr>
        <w:rPr>
          <w:b/>
          <w:sz w:val="32"/>
          <w:szCs w:val="32"/>
        </w:rPr>
      </w:pPr>
    </w:p>
    <w:p w:rsidR="00596EC6" w:rsidRDefault="00596EC6" w:rsidP="00596EC6">
      <w:pPr>
        <w:rPr>
          <w:b/>
          <w:sz w:val="32"/>
          <w:szCs w:val="32"/>
        </w:rPr>
      </w:pPr>
      <w:r w:rsidRPr="00596EC6">
        <w:rPr>
          <w:b/>
          <w:sz w:val="32"/>
          <w:szCs w:val="32"/>
        </w:rPr>
        <w:t>Abstract</w:t>
      </w:r>
    </w:p>
    <w:p w:rsidR="00596EC6" w:rsidRPr="00596EC6" w:rsidRDefault="00596EC6" w:rsidP="00596EC6">
      <w:pPr>
        <w:rPr>
          <w:b/>
          <w:sz w:val="32"/>
          <w:szCs w:val="32"/>
        </w:rPr>
      </w:pPr>
    </w:p>
    <w:p w:rsidR="00596EC6" w:rsidRPr="00596EC6" w:rsidRDefault="00596EC6" w:rsidP="00596EC6">
      <w:pPr>
        <w:jc w:val="both"/>
        <w:rPr>
          <w:sz w:val="32"/>
          <w:szCs w:val="32"/>
        </w:rPr>
      </w:pPr>
      <w:r w:rsidRPr="00596EC6">
        <w:rPr>
          <w:sz w:val="32"/>
          <w:szCs w:val="32"/>
        </w:rPr>
        <w:t xml:space="preserve">From 1836 until 1901, capital punishment </w:t>
      </w:r>
      <w:proofErr w:type="gramStart"/>
      <w:r w:rsidRPr="00596EC6">
        <w:rPr>
          <w:sz w:val="32"/>
          <w:szCs w:val="32"/>
        </w:rPr>
        <w:t>was regularly carried out</w:t>
      </w:r>
      <w:proofErr w:type="gramEnd"/>
      <w:r w:rsidRPr="00596EC6">
        <w:rPr>
          <w:sz w:val="32"/>
          <w:szCs w:val="32"/>
        </w:rPr>
        <w:t xml:space="preserve"> in the colony of South Australia. This paper will give an overview of the executions that took place during this period, the crowd that came to watch, and the behaviour of dying criminals on the scaffold. Special mention </w:t>
      </w:r>
      <w:proofErr w:type="gramStart"/>
      <w:r w:rsidRPr="00596EC6">
        <w:rPr>
          <w:sz w:val="32"/>
          <w:szCs w:val="32"/>
        </w:rPr>
        <w:t>will be given</w:t>
      </w:r>
      <w:proofErr w:type="gramEnd"/>
      <w:r w:rsidRPr="00596EC6">
        <w:rPr>
          <w:sz w:val="32"/>
          <w:szCs w:val="32"/>
        </w:rPr>
        <w:t xml:space="preserve"> to two groups in South Australian society that were strongly represented on the gallows in the earliest decades of settlement: ex-convicts and i</w:t>
      </w:r>
      <w:r w:rsidR="009A4EB7">
        <w:rPr>
          <w:sz w:val="32"/>
          <w:szCs w:val="32"/>
        </w:rPr>
        <w:t xml:space="preserve">ndigenous offenders. The ease with </w:t>
      </w:r>
      <w:r w:rsidRPr="00596EC6">
        <w:rPr>
          <w:sz w:val="32"/>
          <w:szCs w:val="32"/>
        </w:rPr>
        <w:t xml:space="preserve">which one-time convicts were executed in the first decade of settlement must be linked to the foundation myth of the colony itself while the prevalence of indigenous executions tells a different story of conflict on the frontier. The South Australian experience points to a larger idea that the practice of executions was never static but changed in accordance with wider shifts occurring in colonial society. </w:t>
      </w:r>
    </w:p>
    <w:p w:rsidR="00596EC6" w:rsidRDefault="00596EC6" w:rsidP="00596EC6">
      <w:pPr>
        <w:jc w:val="both"/>
        <w:rPr>
          <w:sz w:val="32"/>
          <w:szCs w:val="32"/>
        </w:rPr>
      </w:pPr>
    </w:p>
    <w:p w:rsidR="00596EC6" w:rsidRPr="00596EC6" w:rsidRDefault="00596EC6" w:rsidP="00596EC6">
      <w:pPr>
        <w:jc w:val="both"/>
        <w:rPr>
          <w:sz w:val="32"/>
          <w:szCs w:val="32"/>
        </w:rPr>
      </w:pPr>
    </w:p>
    <w:p w:rsidR="00596EC6" w:rsidRPr="00596EC6" w:rsidRDefault="00596EC6" w:rsidP="00596EC6">
      <w:pPr>
        <w:jc w:val="both"/>
        <w:rPr>
          <w:sz w:val="32"/>
          <w:szCs w:val="32"/>
        </w:rPr>
      </w:pPr>
      <w:r w:rsidRPr="00596EC6">
        <w:rPr>
          <w:sz w:val="32"/>
          <w:szCs w:val="32"/>
        </w:rPr>
        <w:t xml:space="preserve">Steven Anderson researches the history of capital punishment </w:t>
      </w:r>
      <w:proofErr w:type="gramStart"/>
      <w:r w:rsidRPr="00596EC6">
        <w:rPr>
          <w:sz w:val="32"/>
          <w:szCs w:val="32"/>
        </w:rPr>
        <w:t>in colonial Australia with a specific focus on the transition from public to private executions that occurred during the 1850s</w:t>
      </w:r>
      <w:proofErr w:type="gramEnd"/>
      <w:r w:rsidRPr="00596EC6">
        <w:rPr>
          <w:sz w:val="32"/>
          <w:szCs w:val="32"/>
        </w:rPr>
        <w:t xml:space="preserve">. His recently completed PhD </w:t>
      </w:r>
      <w:proofErr w:type="gramStart"/>
      <w:r w:rsidRPr="00596EC6">
        <w:rPr>
          <w:sz w:val="32"/>
          <w:szCs w:val="32"/>
        </w:rPr>
        <w:t>was awarded</w:t>
      </w:r>
      <w:proofErr w:type="gramEnd"/>
      <w:r w:rsidRPr="00596EC6">
        <w:rPr>
          <w:sz w:val="32"/>
          <w:szCs w:val="32"/>
        </w:rPr>
        <w:t xml:space="preserve"> the Dean’s Commendation for Doctoral Thesis Excellence and his publications have appeared in the </w:t>
      </w:r>
      <w:r w:rsidRPr="00596EC6">
        <w:rPr>
          <w:i/>
          <w:sz w:val="32"/>
          <w:szCs w:val="32"/>
        </w:rPr>
        <w:t>Journal of Australian Colonial History</w:t>
      </w:r>
      <w:r w:rsidRPr="00596EC6">
        <w:rPr>
          <w:sz w:val="32"/>
          <w:szCs w:val="32"/>
        </w:rPr>
        <w:t xml:space="preserve">, the </w:t>
      </w:r>
      <w:r w:rsidRPr="00596EC6">
        <w:rPr>
          <w:i/>
          <w:sz w:val="32"/>
          <w:szCs w:val="32"/>
        </w:rPr>
        <w:t>Journal of the Royal Australian Historical Society</w:t>
      </w:r>
      <w:r w:rsidRPr="00596EC6">
        <w:rPr>
          <w:sz w:val="32"/>
          <w:szCs w:val="32"/>
        </w:rPr>
        <w:t xml:space="preserve">, and </w:t>
      </w:r>
      <w:r w:rsidRPr="00596EC6">
        <w:rPr>
          <w:i/>
          <w:sz w:val="32"/>
          <w:szCs w:val="32"/>
        </w:rPr>
        <w:t>Aboriginal History</w:t>
      </w:r>
      <w:r w:rsidRPr="00596EC6">
        <w:rPr>
          <w:sz w:val="32"/>
          <w:szCs w:val="32"/>
        </w:rPr>
        <w:t>.</w:t>
      </w:r>
    </w:p>
    <w:p w:rsidR="000840A2" w:rsidRPr="000840A2" w:rsidRDefault="000840A2" w:rsidP="004B16D9">
      <w:pPr>
        <w:shd w:val="clear" w:color="auto" w:fill="FFFFFF"/>
        <w:jc w:val="center"/>
        <w:rPr>
          <w:rFonts w:asciiTheme="majorHAnsi" w:hAnsiTheme="majorHAnsi" w:cs="Helvetica"/>
          <w:b/>
          <w:color w:val="000000" w:themeColor="text1"/>
          <w:sz w:val="52"/>
          <w:szCs w:val="52"/>
        </w:rPr>
      </w:pPr>
    </w:p>
    <w:p w:rsidR="00A562F8" w:rsidRDefault="00A562F8" w:rsidP="004B16D9">
      <w:pPr>
        <w:autoSpaceDE w:val="0"/>
        <w:autoSpaceDN w:val="0"/>
        <w:adjustRightInd w:val="0"/>
        <w:rPr>
          <w:rFonts w:asciiTheme="majorHAnsi" w:hAnsiTheme="majorHAnsi" w:cs="Tahoma"/>
          <w:b/>
          <w:bCs/>
          <w:sz w:val="52"/>
          <w:szCs w:val="52"/>
          <w:lang w:eastAsia="en-AU"/>
        </w:rPr>
      </w:pPr>
    </w:p>
    <w:p w:rsidR="00D814A5" w:rsidRDefault="00D814A5" w:rsidP="004B16D9">
      <w:pPr>
        <w:autoSpaceDE w:val="0"/>
        <w:autoSpaceDN w:val="0"/>
        <w:adjustRightInd w:val="0"/>
        <w:jc w:val="center"/>
        <w:rPr>
          <w:rFonts w:asciiTheme="majorHAnsi" w:hAnsiTheme="majorHAnsi" w:cs="Tahoma"/>
          <w:b/>
          <w:bCs/>
          <w:sz w:val="52"/>
          <w:szCs w:val="52"/>
          <w:lang w:eastAsia="en-AU"/>
        </w:rPr>
      </w:pPr>
    </w:p>
    <w:p w:rsidR="000840A2" w:rsidRDefault="000840A2" w:rsidP="004B16D9">
      <w:pPr>
        <w:autoSpaceDE w:val="0"/>
        <w:autoSpaceDN w:val="0"/>
        <w:adjustRightInd w:val="0"/>
        <w:jc w:val="center"/>
        <w:rPr>
          <w:rFonts w:asciiTheme="majorHAnsi" w:hAnsiTheme="majorHAnsi" w:cs="Tahoma"/>
          <w:b/>
          <w:bCs/>
          <w:sz w:val="52"/>
          <w:szCs w:val="52"/>
          <w:lang w:eastAsia="en-AU"/>
        </w:rPr>
      </w:pPr>
    </w:p>
    <w:p w:rsidR="004B16D9" w:rsidRDefault="00596EC6" w:rsidP="004B16D9">
      <w:pPr>
        <w:autoSpaceDE w:val="0"/>
        <w:autoSpaceDN w:val="0"/>
        <w:adjustRightInd w:val="0"/>
        <w:jc w:val="center"/>
        <w:rPr>
          <w:rFonts w:asciiTheme="majorHAnsi" w:hAnsiTheme="majorHAnsi" w:cs="Tahoma"/>
          <w:b/>
          <w:bCs/>
          <w:sz w:val="52"/>
          <w:szCs w:val="52"/>
          <w:lang w:eastAsia="en-AU"/>
        </w:rPr>
      </w:pPr>
      <w:r>
        <w:rPr>
          <w:rFonts w:asciiTheme="majorHAnsi" w:hAnsiTheme="majorHAnsi" w:cs="Tahoma"/>
          <w:b/>
          <w:bCs/>
          <w:sz w:val="52"/>
          <w:szCs w:val="52"/>
          <w:lang w:eastAsia="en-AU"/>
        </w:rPr>
        <w:t>Friday 9</w:t>
      </w:r>
      <w:r w:rsidRPr="00596EC6">
        <w:rPr>
          <w:rFonts w:asciiTheme="majorHAnsi" w:hAnsiTheme="majorHAnsi" w:cs="Tahoma"/>
          <w:b/>
          <w:bCs/>
          <w:sz w:val="52"/>
          <w:szCs w:val="52"/>
          <w:vertAlign w:val="superscript"/>
          <w:lang w:eastAsia="en-AU"/>
        </w:rPr>
        <w:t>th</w:t>
      </w:r>
      <w:r>
        <w:rPr>
          <w:rFonts w:asciiTheme="majorHAnsi" w:hAnsiTheme="majorHAnsi" w:cs="Tahoma"/>
          <w:b/>
          <w:bCs/>
          <w:sz w:val="52"/>
          <w:szCs w:val="52"/>
          <w:lang w:eastAsia="en-AU"/>
        </w:rPr>
        <w:t xml:space="preserve"> September</w:t>
      </w:r>
    </w:p>
    <w:p w:rsidR="00C22C93" w:rsidRPr="003A4234" w:rsidRDefault="00016F89" w:rsidP="004B16D9">
      <w:pPr>
        <w:autoSpaceDE w:val="0"/>
        <w:autoSpaceDN w:val="0"/>
        <w:adjustRightInd w:val="0"/>
        <w:jc w:val="center"/>
        <w:rPr>
          <w:rFonts w:asciiTheme="majorHAnsi" w:hAnsiTheme="majorHAnsi" w:cs="Tahoma"/>
          <w:b/>
          <w:bCs/>
          <w:sz w:val="52"/>
          <w:szCs w:val="52"/>
          <w:lang w:eastAsia="en-AU"/>
        </w:rPr>
      </w:pPr>
      <w:bookmarkStart w:id="0" w:name="_GoBack"/>
      <w:r>
        <w:rPr>
          <w:rFonts w:asciiTheme="majorHAnsi" w:hAnsiTheme="majorHAnsi" w:cs="Tahoma"/>
          <w:b/>
          <w:bCs/>
          <w:sz w:val="52"/>
          <w:szCs w:val="52"/>
          <w:lang w:eastAsia="en-AU"/>
        </w:rPr>
        <w:t>12</w:t>
      </w:r>
      <w:r w:rsidR="00596EC6">
        <w:rPr>
          <w:rFonts w:asciiTheme="majorHAnsi" w:hAnsiTheme="majorHAnsi" w:cs="Tahoma"/>
          <w:b/>
          <w:bCs/>
          <w:sz w:val="52"/>
          <w:szCs w:val="52"/>
          <w:lang w:eastAsia="en-AU"/>
        </w:rPr>
        <w:t>pm</w:t>
      </w:r>
      <w:r>
        <w:rPr>
          <w:rFonts w:asciiTheme="majorHAnsi" w:hAnsiTheme="majorHAnsi" w:cs="Tahoma"/>
          <w:b/>
          <w:bCs/>
          <w:sz w:val="52"/>
          <w:szCs w:val="52"/>
          <w:lang w:eastAsia="en-AU"/>
        </w:rPr>
        <w:t xml:space="preserve"> noon</w:t>
      </w:r>
    </w:p>
    <w:bookmarkEnd w:id="0"/>
    <w:p w:rsidR="003A4234" w:rsidRPr="003A4234" w:rsidRDefault="00D814A5" w:rsidP="003A4234">
      <w:pPr>
        <w:autoSpaceDE w:val="0"/>
        <w:autoSpaceDN w:val="0"/>
        <w:adjustRightInd w:val="0"/>
        <w:jc w:val="center"/>
        <w:rPr>
          <w:rFonts w:asciiTheme="majorHAnsi" w:hAnsiTheme="majorHAnsi" w:cs="Tahoma"/>
          <w:b/>
          <w:bCs/>
          <w:sz w:val="52"/>
          <w:szCs w:val="52"/>
          <w:lang w:eastAsia="en-AU"/>
        </w:rPr>
      </w:pPr>
      <w:r>
        <w:rPr>
          <w:rFonts w:asciiTheme="majorHAnsi" w:hAnsiTheme="majorHAnsi" w:cs="Tahoma"/>
          <w:b/>
          <w:bCs/>
          <w:sz w:val="52"/>
          <w:szCs w:val="52"/>
          <w:lang w:eastAsia="en-AU"/>
        </w:rPr>
        <w:t>Stretton Room, Napier 420</w:t>
      </w:r>
    </w:p>
    <w:p w:rsidR="004B16D9" w:rsidRDefault="004B16D9" w:rsidP="004B16D9">
      <w:pPr>
        <w:autoSpaceDE w:val="0"/>
        <w:autoSpaceDN w:val="0"/>
        <w:adjustRightInd w:val="0"/>
        <w:jc w:val="center"/>
        <w:rPr>
          <w:rFonts w:asciiTheme="majorHAnsi" w:hAnsiTheme="majorHAnsi" w:cs="Tahoma"/>
          <w:b/>
          <w:bCs/>
          <w:sz w:val="60"/>
          <w:szCs w:val="60"/>
          <w:lang w:eastAsia="en-AU"/>
        </w:rPr>
      </w:pPr>
    </w:p>
    <w:p w:rsidR="00C22C93" w:rsidRPr="003A4234" w:rsidRDefault="00C22C93" w:rsidP="004B16D9">
      <w:pPr>
        <w:autoSpaceDE w:val="0"/>
        <w:autoSpaceDN w:val="0"/>
        <w:adjustRightInd w:val="0"/>
        <w:jc w:val="center"/>
        <w:rPr>
          <w:rFonts w:asciiTheme="majorHAnsi" w:hAnsiTheme="majorHAnsi" w:cs="Tahoma"/>
          <w:b/>
          <w:bCs/>
          <w:sz w:val="60"/>
          <w:szCs w:val="60"/>
          <w:lang w:eastAsia="en-AU"/>
        </w:rPr>
      </w:pPr>
      <w:r w:rsidRPr="003A4234">
        <w:rPr>
          <w:rFonts w:asciiTheme="majorHAnsi" w:hAnsiTheme="majorHAnsi" w:cs="Tahoma"/>
          <w:b/>
          <w:bCs/>
          <w:sz w:val="60"/>
          <w:szCs w:val="60"/>
          <w:lang w:eastAsia="en-AU"/>
        </w:rPr>
        <w:t>ALL WELCOME</w:t>
      </w:r>
    </w:p>
    <w:sectPr w:rsidR="00C22C93" w:rsidRPr="003A4234" w:rsidSect="00777DAA">
      <w:pgSz w:w="16840" w:h="23814" w:code="8"/>
      <w:pgMar w:top="1440" w:right="1797" w:bottom="1440" w:left="1797" w:header="851" w:footer="851"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A6EBD"/>
    <w:rsid w:val="00003B1D"/>
    <w:rsid w:val="00007C97"/>
    <w:rsid w:val="00016F89"/>
    <w:rsid w:val="0004691F"/>
    <w:rsid w:val="00046D2D"/>
    <w:rsid w:val="00062FAC"/>
    <w:rsid w:val="00076F04"/>
    <w:rsid w:val="000840A2"/>
    <w:rsid w:val="000A6F23"/>
    <w:rsid w:val="000B4B79"/>
    <w:rsid w:val="000D3AC0"/>
    <w:rsid w:val="000E7F1A"/>
    <w:rsid w:val="00104099"/>
    <w:rsid w:val="0012495C"/>
    <w:rsid w:val="001308B9"/>
    <w:rsid w:val="00137AB2"/>
    <w:rsid w:val="0015668A"/>
    <w:rsid w:val="0017218D"/>
    <w:rsid w:val="001C2485"/>
    <w:rsid w:val="001F0027"/>
    <w:rsid w:val="002144A2"/>
    <w:rsid w:val="00224BE3"/>
    <w:rsid w:val="00227D4D"/>
    <w:rsid w:val="00290709"/>
    <w:rsid w:val="002911FD"/>
    <w:rsid w:val="00295523"/>
    <w:rsid w:val="002B0740"/>
    <w:rsid w:val="002C6DC9"/>
    <w:rsid w:val="002E3BB8"/>
    <w:rsid w:val="002E6E70"/>
    <w:rsid w:val="002F7119"/>
    <w:rsid w:val="00397359"/>
    <w:rsid w:val="003A2283"/>
    <w:rsid w:val="003A4234"/>
    <w:rsid w:val="003C08F5"/>
    <w:rsid w:val="003E012E"/>
    <w:rsid w:val="003E138C"/>
    <w:rsid w:val="0045290B"/>
    <w:rsid w:val="004619DA"/>
    <w:rsid w:val="00466545"/>
    <w:rsid w:val="004721C0"/>
    <w:rsid w:val="004B16D9"/>
    <w:rsid w:val="004B40F6"/>
    <w:rsid w:val="004C4531"/>
    <w:rsid w:val="004C4FD7"/>
    <w:rsid w:val="004C54B9"/>
    <w:rsid w:val="004D2C02"/>
    <w:rsid w:val="004E39A3"/>
    <w:rsid w:val="004E4C12"/>
    <w:rsid w:val="004F5319"/>
    <w:rsid w:val="005170DE"/>
    <w:rsid w:val="005377F4"/>
    <w:rsid w:val="00540487"/>
    <w:rsid w:val="005715A5"/>
    <w:rsid w:val="00596EC6"/>
    <w:rsid w:val="005B7766"/>
    <w:rsid w:val="005C117E"/>
    <w:rsid w:val="005D03EF"/>
    <w:rsid w:val="005E2DBE"/>
    <w:rsid w:val="005F3C32"/>
    <w:rsid w:val="00600CA7"/>
    <w:rsid w:val="00621A3F"/>
    <w:rsid w:val="006237F0"/>
    <w:rsid w:val="0065281B"/>
    <w:rsid w:val="006770E2"/>
    <w:rsid w:val="006A1D1D"/>
    <w:rsid w:val="006C798D"/>
    <w:rsid w:val="00742417"/>
    <w:rsid w:val="007551A2"/>
    <w:rsid w:val="00777DAA"/>
    <w:rsid w:val="007B4278"/>
    <w:rsid w:val="007C7394"/>
    <w:rsid w:val="007E585F"/>
    <w:rsid w:val="00814B50"/>
    <w:rsid w:val="008D30A1"/>
    <w:rsid w:val="008D5B3C"/>
    <w:rsid w:val="00913297"/>
    <w:rsid w:val="00922474"/>
    <w:rsid w:val="00931A97"/>
    <w:rsid w:val="0093460F"/>
    <w:rsid w:val="00944880"/>
    <w:rsid w:val="00967DBB"/>
    <w:rsid w:val="009A4EB7"/>
    <w:rsid w:val="00A04030"/>
    <w:rsid w:val="00A05574"/>
    <w:rsid w:val="00A06E1D"/>
    <w:rsid w:val="00A26BE5"/>
    <w:rsid w:val="00A539DC"/>
    <w:rsid w:val="00A562F8"/>
    <w:rsid w:val="00AA3413"/>
    <w:rsid w:val="00AC6E48"/>
    <w:rsid w:val="00AE18BD"/>
    <w:rsid w:val="00B17968"/>
    <w:rsid w:val="00B3232E"/>
    <w:rsid w:val="00B35954"/>
    <w:rsid w:val="00B3727E"/>
    <w:rsid w:val="00B50594"/>
    <w:rsid w:val="00B5181B"/>
    <w:rsid w:val="00B65A23"/>
    <w:rsid w:val="00B67389"/>
    <w:rsid w:val="00B76CEA"/>
    <w:rsid w:val="00B97E92"/>
    <w:rsid w:val="00BA0D00"/>
    <w:rsid w:val="00BA6341"/>
    <w:rsid w:val="00BA6EBD"/>
    <w:rsid w:val="00BC5DC3"/>
    <w:rsid w:val="00BD25E5"/>
    <w:rsid w:val="00C22C93"/>
    <w:rsid w:val="00C533A9"/>
    <w:rsid w:val="00C81F52"/>
    <w:rsid w:val="00CA2256"/>
    <w:rsid w:val="00CA53D8"/>
    <w:rsid w:val="00D0160B"/>
    <w:rsid w:val="00D15207"/>
    <w:rsid w:val="00D32AFD"/>
    <w:rsid w:val="00D6566E"/>
    <w:rsid w:val="00D72A55"/>
    <w:rsid w:val="00D72B6B"/>
    <w:rsid w:val="00D814A5"/>
    <w:rsid w:val="00D867A2"/>
    <w:rsid w:val="00D92E38"/>
    <w:rsid w:val="00D931DD"/>
    <w:rsid w:val="00E3571E"/>
    <w:rsid w:val="00E502A6"/>
    <w:rsid w:val="00E77AD7"/>
    <w:rsid w:val="00E81A42"/>
    <w:rsid w:val="00E93ABC"/>
    <w:rsid w:val="00EB6F74"/>
    <w:rsid w:val="00EC077B"/>
    <w:rsid w:val="00ED2293"/>
    <w:rsid w:val="00ED2625"/>
    <w:rsid w:val="00ED4385"/>
    <w:rsid w:val="00F96B7D"/>
    <w:rsid w:val="00FA0A8E"/>
    <w:rsid w:val="00FA53E6"/>
    <w:rsid w:val="00FB1267"/>
    <w:rsid w:val="00FC4C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404]"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qFormat/>
    <w:rsid w:val="00ED2293"/>
    <w:rPr>
      <w:i/>
      <w:iCs/>
      <w:color w:val="808080"/>
    </w:rPr>
  </w:style>
  <w:style w:type="character" w:styleId="Strong">
    <w:name w:val="Strong"/>
    <w:basedOn w:val="DefaultParagraphFont"/>
    <w:uiPriority w:val="22"/>
    <w:qFormat/>
    <w:rsid w:val="005C117E"/>
    <w:rPr>
      <w:b/>
      <w:bCs/>
    </w:rPr>
  </w:style>
  <w:style w:type="character" w:styleId="Emphasis">
    <w:name w:val="Emphasis"/>
    <w:basedOn w:val="DefaultParagraphFont"/>
    <w:uiPriority w:val="20"/>
    <w:qFormat/>
    <w:rsid w:val="005C117E"/>
    <w:rPr>
      <w:i/>
      <w:iCs/>
    </w:rPr>
  </w:style>
  <w:style w:type="paragraph" w:styleId="PlainText">
    <w:name w:val="Plain Text"/>
    <w:basedOn w:val="Normal"/>
    <w:link w:val="PlainTextChar"/>
    <w:uiPriority w:val="99"/>
    <w:unhideWhenUsed/>
    <w:rsid w:val="004E4C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4C12"/>
    <w:rPr>
      <w:rFonts w:ascii="Consolas" w:eastAsiaTheme="minorHAnsi" w:hAnsi="Consolas" w:cstheme="minorBidi"/>
      <w:sz w:val="21"/>
      <w:szCs w:val="21"/>
      <w:lang w:eastAsia="en-US"/>
    </w:rPr>
  </w:style>
  <w:style w:type="character" w:customStyle="1" w:styleId="apple-style-span">
    <w:name w:val="apple-style-span"/>
    <w:basedOn w:val="DefaultParagraphFont"/>
    <w:rsid w:val="005170DE"/>
  </w:style>
  <w:style w:type="paragraph" w:styleId="BalloonText">
    <w:name w:val="Balloon Text"/>
    <w:basedOn w:val="Normal"/>
    <w:link w:val="BalloonTextChar"/>
    <w:rsid w:val="00D32AFD"/>
    <w:rPr>
      <w:rFonts w:ascii="Tahoma" w:hAnsi="Tahoma" w:cs="Tahoma"/>
      <w:sz w:val="16"/>
      <w:szCs w:val="16"/>
    </w:rPr>
  </w:style>
  <w:style w:type="character" w:customStyle="1" w:styleId="BalloonTextChar">
    <w:name w:val="Balloon Text Char"/>
    <w:basedOn w:val="DefaultParagraphFont"/>
    <w:link w:val="BalloonText"/>
    <w:rsid w:val="00D32AFD"/>
    <w:rPr>
      <w:rFonts w:ascii="Tahoma" w:hAnsi="Tahoma" w:cs="Tahoma"/>
      <w:sz w:val="16"/>
      <w:szCs w:val="16"/>
      <w:lang w:eastAsia="en-US"/>
    </w:rPr>
  </w:style>
  <w:style w:type="character" w:styleId="Hyperlink">
    <w:name w:val="Hyperlink"/>
    <w:basedOn w:val="DefaultParagraphFont"/>
    <w:rsid w:val="00D32AFD"/>
    <w:rPr>
      <w:color w:val="0000FF" w:themeColor="hyperlink"/>
      <w:u w:val="single"/>
    </w:rPr>
  </w:style>
  <w:style w:type="paragraph" w:styleId="NormalWeb">
    <w:name w:val="Normal (Web)"/>
    <w:basedOn w:val="Normal"/>
    <w:uiPriority w:val="99"/>
    <w:semiHidden/>
    <w:unhideWhenUsed/>
    <w:rsid w:val="00A562F8"/>
    <w:pPr>
      <w:spacing w:before="100" w:beforeAutospacing="1" w:after="100" w:afterAutospacing="1"/>
    </w:pPr>
    <w:rPr>
      <w:rFonts w:eastAsiaTheme="minorHAnsi"/>
      <w:lang w:eastAsia="en-AU"/>
    </w:rPr>
  </w:style>
</w:styles>
</file>

<file path=word/webSettings.xml><?xml version="1.0" encoding="utf-8"?>
<w:webSettings xmlns:r="http://schemas.openxmlformats.org/officeDocument/2006/relationships" xmlns:w="http://schemas.openxmlformats.org/wordprocessingml/2006/main">
  <w:divs>
    <w:div w:id="19012390">
      <w:bodyDiv w:val="1"/>
      <w:marLeft w:val="0"/>
      <w:marRight w:val="0"/>
      <w:marTop w:val="0"/>
      <w:marBottom w:val="0"/>
      <w:divBdr>
        <w:top w:val="none" w:sz="0" w:space="0" w:color="auto"/>
        <w:left w:val="none" w:sz="0" w:space="0" w:color="auto"/>
        <w:bottom w:val="none" w:sz="0" w:space="0" w:color="auto"/>
        <w:right w:val="none" w:sz="0" w:space="0" w:color="auto"/>
      </w:divBdr>
    </w:div>
    <w:div w:id="66264649">
      <w:bodyDiv w:val="1"/>
      <w:marLeft w:val="0"/>
      <w:marRight w:val="0"/>
      <w:marTop w:val="0"/>
      <w:marBottom w:val="0"/>
      <w:divBdr>
        <w:top w:val="none" w:sz="0" w:space="0" w:color="auto"/>
        <w:left w:val="none" w:sz="0" w:space="0" w:color="auto"/>
        <w:bottom w:val="none" w:sz="0" w:space="0" w:color="auto"/>
        <w:right w:val="none" w:sz="0" w:space="0" w:color="auto"/>
      </w:divBdr>
    </w:div>
    <w:div w:id="324865310">
      <w:bodyDiv w:val="1"/>
      <w:marLeft w:val="0"/>
      <w:marRight w:val="0"/>
      <w:marTop w:val="0"/>
      <w:marBottom w:val="0"/>
      <w:divBdr>
        <w:top w:val="none" w:sz="0" w:space="0" w:color="auto"/>
        <w:left w:val="none" w:sz="0" w:space="0" w:color="auto"/>
        <w:bottom w:val="none" w:sz="0" w:space="0" w:color="auto"/>
        <w:right w:val="none" w:sz="0" w:space="0" w:color="auto"/>
      </w:divBdr>
    </w:div>
    <w:div w:id="442772596">
      <w:bodyDiv w:val="1"/>
      <w:marLeft w:val="0"/>
      <w:marRight w:val="0"/>
      <w:marTop w:val="0"/>
      <w:marBottom w:val="0"/>
      <w:divBdr>
        <w:top w:val="none" w:sz="0" w:space="0" w:color="auto"/>
        <w:left w:val="none" w:sz="0" w:space="0" w:color="auto"/>
        <w:bottom w:val="none" w:sz="0" w:space="0" w:color="auto"/>
        <w:right w:val="none" w:sz="0" w:space="0" w:color="auto"/>
      </w:divBdr>
    </w:div>
    <w:div w:id="586500072">
      <w:bodyDiv w:val="1"/>
      <w:marLeft w:val="0"/>
      <w:marRight w:val="0"/>
      <w:marTop w:val="0"/>
      <w:marBottom w:val="0"/>
      <w:divBdr>
        <w:top w:val="none" w:sz="0" w:space="0" w:color="auto"/>
        <w:left w:val="none" w:sz="0" w:space="0" w:color="auto"/>
        <w:bottom w:val="none" w:sz="0" w:space="0" w:color="auto"/>
        <w:right w:val="none" w:sz="0" w:space="0" w:color="auto"/>
      </w:divBdr>
    </w:div>
    <w:div w:id="611397719">
      <w:bodyDiv w:val="1"/>
      <w:marLeft w:val="0"/>
      <w:marRight w:val="0"/>
      <w:marTop w:val="0"/>
      <w:marBottom w:val="0"/>
      <w:divBdr>
        <w:top w:val="none" w:sz="0" w:space="0" w:color="auto"/>
        <w:left w:val="none" w:sz="0" w:space="0" w:color="auto"/>
        <w:bottom w:val="none" w:sz="0" w:space="0" w:color="auto"/>
        <w:right w:val="none" w:sz="0" w:space="0" w:color="auto"/>
      </w:divBdr>
    </w:div>
    <w:div w:id="830024035">
      <w:bodyDiv w:val="1"/>
      <w:marLeft w:val="0"/>
      <w:marRight w:val="0"/>
      <w:marTop w:val="0"/>
      <w:marBottom w:val="0"/>
      <w:divBdr>
        <w:top w:val="none" w:sz="0" w:space="0" w:color="auto"/>
        <w:left w:val="none" w:sz="0" w:space="0" w:color="auto"/>
        <w:bottom w:val="none" w:sz="0" w:space="0" w:color="auto"/>
        <w:right w:val="none" w:sz="0" w:space="0" w:color="auto"/>
      </w:divBdr>
    </w:div>
    <w:div w:id="868836139">
      <w:bodyDiv w:val="1"/>
      <w:marLeft w:val="0"/>
      <w:marRight w:val="0"/>
      <w:marTop w:val="0"/>
      <w:marBottom w:val="0"/>
      <w:divBdr>
        <w:top w:val="none" w:sz="0" w:space="0" w:color="auto"/>
        <w:left w:val="none" w:sz="0" w:space="0" w:color="auto"/>
        <w:bottom w:val="none" w:sz="0" w:space="0" w:color="auto"/>
        <w:right w:val="none" w:sz="0" w:space="0" w:color="auto"/>
      </w:divBdr>
    </w:div>
    <w:div w:id="1336689055">
      <w:bodyDiv w:val="1"/>
      <w:marLeft w:val="0"/>
      <w:marRight w:val="0"/>
      <w:marTop w:val="0"/>
      <w:marBottom w:val="0"/>
      <w:divBdr>
        <w:top w:val="none" w:sz="0" w:space="0" w:color="auto"/>
        <w:left w:val="none" w:sz="0" w:space="0" w:color="auto"/>
        <w:bottom w:val="none" w:sz="0" w:space="0" w:color="auto"/>
        <w:right w:val="none" w:sz="0" w:space="0" w:color="auto"/>
      </w:divBdr>
    </w:div>
    <w:div w:id="1565022820">
      <w:bodyDiv w:val="1"/>
      <w:marLeft w:val="0"/>
      <w:marRight w:val="0"/>
      <w:marTop w:val="0"/>
      <w:marBottom w:val="0"/>
      <w:divBdr>
        <w:top w:val="none" w:sz="0" w:space="0" w:color="auto"/>
        <w:left w:val="none" w:sz="0" w:space="0" w:color="auto"/>
        <w:bottom w:val="none" w:sz="0" w:space="0" w:color="auto"/>
        <w:right w:val="none" w:sz="0" w:space="0" w:color="auto"/>
      </w:divBdr>
    </w:div>
    <w:div w:id="1954900449">
      <w:bodyDiv w:val="1"/>
      <w:marLeft w:val="0"/>
      <w:marRight w:val="0"/>
      <w:marTop w:val="0"/>
      <w:marBottom w:val="0"/>
      <w:divBdr>
        <w:top w:val="none" w:sz="0" w:space="0" w:color="auto"/>
        <w:left w:val="none" w:sz="0" w:space="0" w:color="auto"/>
        <w:bottom w:val="none" w:sz="0" w:space="0" w:color="auto"/>
        <w:right w:val="none" w:sz="0" w:space="0" w:color="auto"/>
      </w:divBdr>
    </w:div>
    <w:div w:id="1963730498">
      <w:bodyDiv w:val="1"/>
      <w:marLeft w:val="0"/>
      <w:marRight w:val="0"/>
      <w:marTop w:val="0"/>
      <w:marBottom w:val="0"/>
      <w:divBdr>
        <w:top w:val="none" w:sz="0" w:space="0" w:color="auto"/>
        <w:left w:val="none" w:sz="0" w:space="0" w:color="auto"/>
        <w:bottom w:val="none" w:sz="0" w:space="0" w:color="auto"/>
        <w:right w:val="none" w:sz="0" w:space="0" w:color="auto"/>
      </w:divBdr>
    </w:div>
    <w:div w:id="2071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Creative Writing Program Poetry Pod</vt:lpstr>
    </vt:vector>
  </TitlesOfParts>
  <Company>The University of Adelaide</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Writing Program Poetry Pod</dc:title>
  <dc:creator>Courtney Mudge</dc:creator>
  <cp:lastModifiedBy>Vesna</cp:lastModifiedBy>
  <cp:revision>4</cp:revision>
  <cp:lastPrinted>2015-02-27T03:58:00Z</cp:lastPrinted>
  <dcterms:created xsi:type="dcterms:W3CDTF">2016-08-16T02:53:00Z</dcterms:created>
  <dcterms:modified xsi:type="dcterms:W3CDTF">2016-08-16T02:55:00Z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